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22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</w:t>
            </w:r>
            <w:bookmarkStart w:id="0" w:name="_GoBack"/>
            <w:r/>
            <w:bookmarkEnd w:id="0"/>
            <w:r>
              <w:rPr>
                <w:sz w:val="18"/>
                <w:szCs w:val="18"/>
              </w:rPr>
              <w:t xml:space="preserve">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из творога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783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абрикосовый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персиковый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и горошка зеленого консервированного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 макаронными изделиями, с птицей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"Домашняя"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Ацидофилин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и огурцов свежих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298/354.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Голубцы ленивые с соусом (110/15)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Мармелад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2133,3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48,8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2023-07-31T01:11:17Z</dcterms:modified>
</cp:coreProperties>
</file>